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3662A" w14:textId="459D42BC" w:rsidR="005F78CF" w:rsidRDefault="00682F8A" w:rsidP="00682F8A">
      <w:pPr>
        <w:jc w:val="center"/>
        <w:rPr>
          <w:sz w:val="40"/>
          <w:szCs w:val="40"/>
        </w:rPr>
      </w:pPr>
      <w:r>
        <w:rPr>
          <w:sz w:val="40"/>
          <w:szCs w:val="40"/>
        </w:rPr>
        <w:t>PRZEDMIAR</w:t>
      </w:r>
    </w:p>
    <w:p w14:paraId="1268D55C" w14:textId="76E5322D" w:rsidR="00682F8A" w:rsidRDefault="00682F8A" w:rsidP="00682F8A">
      <w:pPr>
        <w:jc w:val="center"/>
        <w:rPr>
          <w:rFonts w:cstheme="minorHAnsi"/>
          <w:sz w:val="32"/>
          <w:szCs w:val="32"/>
        </w:rPr>
      </w:pPr>
      <w:r w:rsidRPr="005B0F7E">
        <w:rPr>
          <w:rFonts w:cstheme="minorHAnsi"/>
          <w:sz w:val="32"/>
          <w:szCs w:val="32"/>
        </w:rPr>
        <w:t>Droga gminna nr 11</w:t>
      </w:r>
      <w:r>
        <w:rPr>
          <w:rFonts w:cstheme="minorHAnsi"/>
          <w:sz w:val="32"/>
          <w:szCs w:val="32"/>
        </w:rPr>
        <w:t>5</w:t>
      </w:r>
      <w:r w:rsidR="00EC5294">
        <w:rPr>
          <w:rFonts w:cstheme="minorHAnsi"/>
          <w:sz w:val="32"/>
          <w:szCs w:val="32"/>
        </w:rPr>
        <w:t>507</w:t>
      </w:r>
      <w:r w:rsidRPr="005B0F7E">
        <w:rPr>
          <w:rFonts w:cstheme="minorHAnsi"/>
          <w:sz w:val="32"/>
          <w:szCs w:val="32"/>
        </w:rPr>
        <w:t xml:space="preserve">D ul. </w:t>
      </w:r>
      <w:r w:rsidR="00EC5294">
        <w:rPr>
          <w:rFonts w:cstheme="minorHAnsi"/>
          <w:sz w:val="32"/>
          <w:szCs w:val="32"/>
        </w:rPr>
        <w:t>Słoneczna</w:t>
      </w:r>
      <w:r>
        <w:rPr>
          <w:rFonts w:cstheme="minorHAnsi"/>
          <w:sz w:val="32"/>
          <w:szCs w:val="32"/>
        </w:rPr>
        <w:t xml:space="preserve"> w </w:t>
      </w:r>
      <w:r w:rsidR="00EC5294">
        <w:rPr>
          <w:rFonts w:cstheme="minorHAnsi"/>
          <w:sz w:val="32"/>
          <w:szCs w:val="32"/>
        </w:rPr>
        <w:t>Przesiece</w:t>
      </w:r>
      <w:r>
        <w:rPr>
          <w:rFonts w:cstheme="minorHAnsi"/>
          <w:sz w:val="32"/>
          <w:szCs w:val="32"/>
        </w:rPr>
        <w:t xml:space="preserve"> dz. </w:t>
      </w:r>
      <w:r w:rsidR="00EC5294">
        <w:rPr>
          <w:rFonts w:cstheme="minorHAnsi"/>
          <w:sz w:val="32"/>
          <w:szCs w:val="32"/>
        </w:rPr>
        <w:t>320/1</w:t>
      </w:r>
    </w:p>
    <w:p w14:paraId="1719EEF0" w14:textId="47801DEC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 w:rsidRPr="00682F8A">
        <w:rPr>
          <w:sz w:val="28"/>
          <w:szCs w:val="28"/>
        </w:rPr>
        <w:t>Roboty pomiarowe przy liniowych robotach ziemnych – trasa dróg w terenie pagórkowatym lub górskim</w:t>
      </w:r>
      <w:r>
        <w:rPr>
          <w:sz w:val="28"/>
          <w:szCs w:val="28"/>
        </w:rPr>
        <w:br/>
        <w:t>0,</w:t>
      </w:r>
      <w:r w:rsidR="00EC5294">
        <w:rPr>
          <w:sz w:val="28"/>
          <w:szCs w:val="28"/>
        </w:rPr>
        <w:t>250</w:t>
      </w:r>
      <w:r>
        <w:rPr>
          <w:sz w:val="28"/>
          <w:szCs w:val="28"/>
        </w:rPr>
        <w:t>km</w:t>
      </w:r>
      <w:r>
        <w:rPr>
          <w:sz w:val="28"/>
          <w:szCs w:val="28"/>
        </w:rPr>
        <w:br/>
      </w:r>
    </w:p>
    <w:p w14:paraId="49873480" w14:textId="330DC07F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Roboty ziemne wykonywane koparkami przedsiębiernymi o poj. łyżki 0,25m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w gruncie kat. IV z transportem urobku samochodami samowyładowczymi na odległość 10km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250</w:t>
      </w:r>
      <w:r>
        <w:rPr>
          <w:sz w:val="28"/>
          <w:szCs w:val="28"/>
        </w:rPr>
        <w:t xml:space="preserve"> x 0,5 = </w:t>
      </w:r>
      <w:r w:rsidR="00EC5294">
        <w:rPr>
          <w:sz w:val="28"/>
          <w:szCs w:val="28"/>
        </w:rPr>
        <w:t>125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01A3AE9F" w14:textId="4F5BB32C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Mechaniczna rozbiórka nawierzchni bitumicznej o gr. 8cm z wywozem materiału z rozbiórki na </w:t>
      </w:r>
      <w:proofErr w:type="spellStart"/>
      <w:r>
        <w:rPr>
          <w:sz w:val="28"/>
          <w:szCs w:val="28"/>
        </w:rPr>
        <w:t>odl</w:t>
      </w:r>
      <w:proofErr w:type="spellEnd"/>
      <w:r>
        <w:rPr>
          <w:sz w:val="28"/>
          <w:szCs w:val="28"/>
        </w:rPr>
        <w:t>. Do 1km – interpolacja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250 x 3 = 750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258FD963" w14:textId="2116E0AF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Wywiezienie gruzu spryzmowanego samochodami samowyładowczymi na odległość 10km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125 x 0,35</w:t>
      </w:r>
      <w:r>
        <w:rPr>
          <w:sz w:val="28"/>
          <w:szCs w:val="28"/>
        </w:rPr>
        <w:t xml:space="preserve"> = </w:t>
      </w:r>
      <w:r w:rsidR="00EC5294">
        <w:rPr>
          <w:sz w:val="28"/>
          <w:szCs w:val="28"/>
        </w:rPr>
        <w:t>43,75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418E00C7" w14:textId="774DB443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Wzmocnienie istniejącej nawierzchni z przygotowaniem do wykorzystania jako podbudowy przy użyciu kruszywa łamanego – grubość warstwy po zagęszczeniu 10cm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750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33D1FCA0" w14:textId="635E87B9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Podbudowa z kruszywa łamanego o grubości po zagęszczeniu 15cm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750m</w:t>
      </w:r>
      <w:r w:rsidR="00EC5294">
        <w:rPr>
          <w:sz w:val="28"/>
          <w:szCs w:val="28"/>
          <w:vertAlign w:val="superscript"/>
        </w:rPr>
        <w:t>2</w:t>
      </w:r>
      <w:r w:rsidR="00EC5294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35B83DBD" w14:textId="32E4D599" w:rsidR="00682F8A" w:rsidRDefault="00682F8A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Mechaniczne profilowanie i zagęszczenie podłoża pod warstwy konstrukcyjne nawierzchni w gruncie kat IV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750m</w:t>
      </w:r>
      <w:r w:rsidR="00EC529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1D6C4DB9" w14:textId="4C7A4F52" w:rsidR="00682F8A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Mechaniczne oczyszczenie i skropienie emulsją asfaltową podbudowy z kruszywa; zużycie emulsji 0,8km/m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412,5m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759A89C4" w14:textId="1584AC16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Nawierzchnia z mieszanek mineralno-bitumicznych grysowych – warstwa wiążąca asfaltowa – grubość po zagęszczeniu 6cm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750m</w:t>
      </w:r>
      <w:r w:rsidR="00EC529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7C2EEF93" w14:textId="7D202E8E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Mechaniczne oczyszczenie i skropienie emulsją asfaltową podbudowy lub nawierzchni bitumicznej; zużycie emulsji 0,5km/m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750m</w:t>
      </w:r>
      <w:r w:rsidR="00EC529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2B013595" w14:textId="5D189A83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Nawierzchnia z mieszanek mineralno-bitumicznych grysowych – warstwa ścieralna asfaltowa – grubość po zagęszczeniu 4cm</w:t>
      </w:r>
      <w:r>
        <w:rPr>
          <w:sz w:val="28"/>
          <w:szCs w:val="28"/>
        </w:rPr>
        <w:br/>
        <w:t>Mechaniczne oczyszczenie i skropienie emulsją asfaltową podbudowy z kruszywa; zużycie emulsji 0,8km/m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750m</w:t>
      </w:r>
      <w:r w:rsidR="00EC5294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br/>
      </w:r>
    </w:p>
    <w:p w14:paraId="319E1437" w14:textId="256B8A38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Uzupełnienie i profilowanie poboczy z kruszywa łamanego</w:t>
      </w:r>
      <w:r>
        <w:rPr>
          <w:sz w:val="28"/>
          <w:szCs w:val="28"/>
        </w:rPr>
        <w:br/>
      </w:r>
      <w:r w:rsidR="00EC5294">
        <w:rPr>
          <w:sz w:val="28"/>
          <w:szCs w:val="28"/>
        </w:rPr>
        <w:t>125</w:t>
      </w:r>
      <w:r>
        <w:rPr>
          <w:sz w:val="28"/>
          <w:szCs w:val="28"/>
        </w:rPr>
        <w:t>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1C52D515" w14:textId="6178C270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Wykonanie i utrzymanie tymczasowej organizacji ruchu</w:t>
      </w:r>
      <w:r>
        <w:rPr>
          <w:sz w:val="28"/>
          <w:szCs w:val="28"/>
        </w:rPr>
        <w:br/>
        <w:t>1kpl.</w:t>
      </w:r>
      <w:r>
        <w:rPr>
          <w:sz w:val="28"/>
          <w:szCs w:val="28"/>
        </w:rPr>
        <w:br/>
      </w:r>
    </w:p>
    <w:p w14:paraId="0F6A173C" w14:textId="64BB1C1E" w:rsidR="0038432B" w:rsidRDefault="0038432B" w:rsidP="00682F8A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Roboty pomiarowe przy liniowych robotach ziemnych – trasa dróg w terenie pagórkowatym lub górskim – pomiary powykonawcze</w:t>
      </w:r>
      <w:r>
        <w:rPr>
          <w:sz w:val="28"/>
          <w:szCs w:val="28"/>
        </w:rPr>
        <w:br/>
        <w:t>0,</w:t>
      </w:r>
      <w:r w:rsidR="00EC5294">
        <w:rPr>
          <w:sz w:val="28"/>
          <w:szCs w:val="28"/>
        </w:rPr>
        <w:t>250</w:t>
      </w:r>
      <w:r>
        <w:rPr>
          <w:sz w:val="28"/>
          <w:szCs w:val="28"/>
        </w:rPr>
        <w:t>km</w:t>
      </w:r>
      <w:r>
        <w:rPr>
          <w:sz w:val="28"/>
          <w:szCs w:val="28"/>
        </w:rPr>
        <w:br/>
      </w:r>
    </w:p>
    <w:p w14:paraId="10F150C7" w14:textId="77777777" w:rsidR="00DB6745" w:rsidRDefault="00EC5294" w:rsidP="00EC5294">
      <w:pPr>
        <w:pStyle w:val="Akapitzlist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Wykonanie przepustu </w:t>
      </w:r>
      <w:r>
        <w:rPr>
          <w:rFonts w:cstheme="minorHAnsi"/>
          <w:sz w:val="28"/>
          <w:szCs w:val="28"/>
        </w:rPr>
        <w:t>Ø</w:t>
      </w:r>
      <w:r>
        <w:rPr>
          <w:sz w:val="28"/>
          <w:szCs w:val="28"/>
        </w:rPr>
        <w:t>60 z rur PEHD</w:t>
      </w:r>
      <w:r w:rsidR="00DB6745">
        <w:rPr>
          <w:sz w:val="28"/>
          <w:szCs w:val="28"/>
        </w:rPr>
        <w:t xml:space="preserve"> L=6mb</w:t>
      </w:r>
    </w:p>
    <w:p w14:paraId="039A67EC" w14:textId="552774F2" w:rsidR="0038432B" w:rsidRDefault="00DB6745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Wykop pod przepust</w:t>
      </w:r>
      <w:r>
        <w:rPr>
          <w:sz w:val="28"/>
          <w:szCs w:val="28"/>
        </w:rPr>
        <w:br/>
        <w:t>1,4 x (0,9 + 1,4) / 2 x 6</w:t>
      </w:r>
      <w:r w:rsidR="0038432B" w:rsidRPr="00EC5294">
        <w:rPr>
          <w:sz w:val="28"/>
          <w:szCs w:val="28"/>
        </w:rPr>
        <w:t xml:space="preserve"> </w:t>
      </w:r>
      <w:r>
        <w:rPr>
          <w:sz w:val="28"/>
          <w:szCs w:val="28"/>
        </w:rPr>
        <w:t>= 9,66m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512C40EB" w14:textId="04A49B1E" w:rsidR="00DB6745" w:rsidRDefault="00DB6745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Podsypka pod przepustem 0-20mm warstwą 15cm</w:t>
      </w:r>
      <w:r>
        <w:rPr>
          <w:sz w:val="28"/>
          <w:szCs w:val="28"/>
        </w:rPr>
        <w:br/>
        <w:t>0,8 x 0,15 x 6 = 0,72m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4D6D7D51" w14:textId="16217547" w:rsidR="00DB6745" w:rsidRDefault="00DB6745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Zasypanie przepustu kruszywem 0-20mm</w:t>
      </w:r>
      <w:r>
        <w:rPr>
          <w:sz w:val="28"/>
          <w:szCs w:val="28"/>
        </w:rPr>
        <w:br/>
        <w:t>0,9 x (0,9 + 1,2) / 2 x 6 – (3,14 x 0,3 x 0,3 x 6) = 5,67 – 1,7 = 3,97m</w:t>
      </w:r>
      <w:r>
        <w:rPr>
          <w:sz w:val="28"/>
          <w:szCs w:val="28"/>
          <w:vertAlign w:val="superscript"/>
        </w:rPr>
        <w:t xml:space="preserve">3 </w:t>
      </w:r>
      <w:r>
        <w:rPr>
          <w:sz w:val="28"/>
          <w:szCs w:val="28"/>
        </w:rPr>
        <w:br/>
      </w:r>
    </w:p>
    <w:p w14:paraId="46C2F084" w14:textId="6829FCCE" w:rsidR="00DB6745" w:rsidRDefault="00DB6745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Zasypanie pozostałem przestrzeni materiałem miejscowym</w:t>
      </w:r>
      <w:r>
        <w:rPr>
          <w:sz w:val="28"/>
          <w:szCs w:val="28"/>
        </w:rPr>
        <w:br/>
        <w:t>0,3 x 1,4 x 6 = 2,52m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4857B919" w14:textId="696BC146" w:rsidR="00DB6745" w:rsidRDefault="00DB6745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Wykonanie fundamentu pod ścianki przyczółków</w:t>
      </w:r>
      <w:r>
        <w:rPr>
          <w:sz w:val="28"/>
          <w:szCs w:val="28"/>
        </w:rPr>
        <w:br/>
        <w:t>0,4 x 0,5 x 2,6 x 2 = 1,04m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3E172FC5" w14:textId="0DC71952" w:rsidR="00DB6745" w:rsidRDefault="00DB6745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Wykonanie ścianek przepustu z kamienia rzędowego</w:t>
      </w:r>
      <w:r>
        <w:rPr>
          <w:sz w:val="28"/>
          <w:szCs w:val="28"/>
        </w:rPr>
        <w:br/>
        <w:t>2,6 x 0,4 x 1,2 x 2 – (3,14 x 0,3 x 0,3 x 1</w:t>
      </w:r>
      <w:r w:rsidR="0029550E">
        <w:rPr>
          <w:sz w:val="28"/>
          <w:szCs w:val="28"/>
        </w:rPr>
        <w:t>) = 3,12 – 0,28 = 2,84m</w:t>
      </w:r>
      <w:r w:rsidR="0029550E">
        <w:rPr>
          <w:sz w:val="28"/>
          <w:szCs w:val="28"/>
          <w:vertAlign w:val="superscript"/>
        </w:rPr>
        <w:t>3</w:t>
      </w:r>
      <w:r w:rsidR="0029550E">
        <w:rPr>
          <w:sz w:val="28"/>
          <w:szCs w:val="28"/>
        </w:rPr>
        <w:t xml:space="preserve"> </w:t>
      </w:r>
      <w:r w:rsidR="0029550E">
        <w:rPr>
          <w:sz w:val="28"/>
          <w:szCs w:val="28"/>
        </w:rPr>
        <w:br/>
      </w:r>
    </w:p>
    <w:p w14:paraId="1FD69CFD" w14:textId="4D266564" w:rsidR="0029550E" w:rsidRDefault="0029550E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Spoinowanie przyczółków</w:t>
      </w:r>
      <w:r>
        <w:rPr>
          <w:sz w:val="28"/>
          <w:szCs w:val="28"/>
        </w:rPr>
        <w:br/>
        <w:t>(2,6 x 1,2 + 0,5 x 2,6 + 2 x 0,5 x 1,2) x 2= (3,12 + 1,3 + 1,2) x 2 = 11,24m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5BF8164F" w14:textId="772BCEE7" w:rsidR="0029550E" w:rsidRDefault="0029550E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Wykonanie narzutu kamiennego na wlocie i wylocie z przepustu, z kamienia łamanego 80-120mm</w:t>
      </w:r>
      <w:r>
        <w:rPr>
          <w:sz w:val="28"/>
          <w:szCs w:val="28"/>
        </w:rPr>
        <w:br/>
        <w:t>3 x 2 x (1,2 + 0,3) / 2 x 4 x 0,3 = 5,4m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3 x 2 x 0,5 x 0,3 = 1,08m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RAZEM: 5,4 + 1,08 = 6,48m</w:t>
      </w:r>
      <w:r>
        <w:rPr>
          <w:sz w:val="28"/>
          <w:szCs w:val="28"/>
          <w:vertAlign w:val="superscript"/>
        </w:rPr>
        <w:t>3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14:paraId="27553AB3" w14:textId="591A1218" w:rsidR="0029550E" w:rsidRPr="00EC5294" w:rsidRDefault="0029550E" w:rsidP="00DB6745">
      <w:pPr>
        <w:pStyle w:val="Akapitzlist"/>
        <w:numPr>
          <w:ilvl w:val="1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Ułożenie przewodu rurowego </w:t>
      </w:r>
      <w:r>
        <w:rPr>
          <w:rFonts w:cstheme="minorHAnsi"/>
          <w:sz w:val="28"/>
          <w:szCs w:val="28"/>
        </w:rPr>
        <w:t>Ø</w:t>
      </w:r>
      <w:r>
        <w:rPr>
          <w:sz w:val="28"/>
          <w:szCs w:val="28"/>
        </w:rPr>
        <w:t>60 z rur PEHD</w:t>
      </w:r>
      <w:r>
        <w:rPr>
          <w:sz w:val="28"/>
          <w:szCs w:val="28"/>
        </w:rPr>
        <w:br/>
        <w:t>6mb</w:t>
      </w:r>
    </w:p>
    <w:sectPr w:rsidR="0029550E" w:rsidRPr="00EC52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12BF0"/>
    <w:multiLevelType w:val="hybridMultilevel"/>
    <w:tmpl w:val="2D580188"/>
    <w:lvl w:ilvl="0" w:tplc="2DA09F26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  <w:sz w:val="28"/>
        <w:szCs w:val="24"/>
      </w:r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1853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F8A"/>
    <w:rsid w:val="00071F53"/>
    <w:rsid w:val="001004D8"/>
    <w:rsid w:val="0029550E"/>
    <w:rsid w:val="0038432B"/>
    <w:rsid w:val="005F78CF"/>
    <w:rsid w:val="00682F8A"/>
    <w:rsid w:val="006B49A4"/>
    <w:rsid w:val="00DB6745"/>
    <w:rsid w:val="00EC5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4DBA"/>
  <w15:chartTrackingRefBased/>
  <w15:docId w15:val="{16790534-D1F1-4B52-9648-1094EF03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2F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F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2F8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2F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2F8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2F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2F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2F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2F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2F8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F8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2F8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2F8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2F8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2F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2F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2F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2F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2F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2F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2F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2F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2F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2F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2F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2F8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2F8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2F8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2F8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382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</dc:creator>
  <cp:keywords/>
  <dc:description/>
  <cp:lastModifiedBy>Adam</cp:lastModifiedBy>
  <cp:revision>3</cp:revision>
  <cp:lastPrinted>2025-05-20T21:44:00Z</cp:lastPrinted>
  <dcterms:created xsi:type="dcterms:W3CDTF">2025-05-20T21:32:00Z</dcterms:created>
  <dcterms:modified xsi:type="dcterms:W3CDTF">2025-05-20T21:44:00Z</dcterms:modified>
</cp:coreProperties>
</file>